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54" w:rsidRPr="003625D2" w:rsidRDefault="00F22B54" w:rsidP="00F22B5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25D2">
        <w:rPr>
          <w:rFonts w:ascii="Times New Roman" w:hAnsi="Times New Roman" w:cs="Times New Roman"/>
          <w:sz w:val="24"/>
          <w:szCs w:val="24"/>
          <w:lang w:eastAsia="ru-RU"/>
        </w:rPr>
        <w:t>Приложение к приказу АУ «</w:t>
      </w:r>
      <w:proofErr w:type="gramStart"/>
      <w:r w:rsidRPr="003625D2">
        <w:rPr>
          <w:rFonts w:ascii="Times New Roman" w:hAnsi="Times New Roman" w:cs="Times New Roman"/>
          <w:sz w:val="24"/>
          <w:szCs w:val="24"/>
          <w:lang w:eastAsia="ru-RU"/>
        </w:rPr>
        <w:t>Югорский</w:t>
      </w:r>
      <w:proofErr w:type="gramEnd"/>
      <w:r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22B54" w:rsidRPr="003625D2" w:rsidRDefault="00F22B54" w:rsidP="00F22B5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3625D2">
        <w:rPr>
          <w:rFonts w:ascii="Times New Roman" w:hAnsi="Times New Roman" w:cs="Times New Roman"/>
          <w:sz w:val="24"/>
          <w:szCs w:val="24"/>
          <w:lang w:eastAsia="ru-RU"/>
        </w:rPr>
        <w:t>ентр профессиональной патологии»</w:t>
      </w:r>
    </w:p>
    <w:p w:rsidR="00F22B54" w:rsidRPr="003625D2" w:rsidRDefault="00F22B54" w:rsidP="00F22B5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25D2">
        <w:rPr>
          <w:rFonts w:ascii="Times New Roman" w:hAnsi="Times New Roman" w:cs="Times New Roman"/>
          <w:sz w:val="24"/>
          <w:szCs w:val="24"/>
          <w:lang w:eastAsia="ru-RU"/>
        </w:rPr>
        <w:t>от 06.06.2024 г. № 276-пр</w:t>
      </w:r>
    </w:p>
    <w:p w:rsidR="00F22B54" w:rsidRDefault="00F22B54" w:rsidP="00F22B54">
      <w:pPr>
        <w:rPr>
          <w:lang w:eastAsia="ru-RU"/>
        </w:rPr>
      </w:pPr>
    </w:p>
    <w:p w:rsidR="00F22B54" w:rsidRPr="00007F7F" w:rsidRDefault="00F22B54" w:rsidP="00F2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F22B54" w:rsidRDefault="00F22B54" w:rsidP="00F2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F22B54" w:rsidRDefault="00F22B54" w:rsidP="00F2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автономного учреждения Ханты-Мансийского автономного округа – Югры </w:t>
      </w:r>
    </w:p>
    <w:p w:rsidR="00F22B54" w:rsidRPr="007B4BA8" w:rsidRDefault="00F22B54" w:rsidP="00F2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профессиональной патологии» в 2024 год</w:t>
      </w:r>
    </w:p>
    <w:tbl>
      <w:tblPr>
        <w:tblpPr w:leftFromText="180" w:rightFromText="180" w:bottomFromText="20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425"/>
        <w:gridCol w:w="4108"/>
        <w:gridCol w:w="1846"/>
      </w:tblGrid>
      <w:tr w:rsidR="00F22B54" w:rsidRPr="00007F7F" w:rsidTr="00DB49E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tabs>
                <w:tab w:val="left" w:pos="821"/>
                <w:tab w:val="left" w:pos="103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F22B54" w:rsidRPr="00007F7F" w:rsidTr="00DB49E4">
        <w:trPr>
          <w:trHeight w:val="53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деятельности по противодействию коррупции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закрепление стандартов поведения и декларация намерений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локальных нормативно-правовых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целях приведения их в соответствие с требованиями законодательства о противодействии коррупции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Приведение в соответствие с требованиями законодательства о противодействии коррупции локальных нормативно-правовых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юрисконсульт отдела внутреннего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со дня внесения изменений в нормативно-правовые акты 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закупок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антикоррупционных положений в трудовые договоры работников Учреждения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</w:t>
            </w:r>
            <w:r w:rsidRPr="0043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порядке сообщения работниками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Pr="0043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– Положение о порядке сообщения о получении подарка, сдаче и оценке подарка, реализации (выкупа) и зачисление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средств, вырученных от реализации подарка)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Рабочей группы по проведению оценки коррупционных рисков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E82618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433E80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по оценке коррупционных рисков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433E80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FE301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о внутреннем финансовом контроле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юрисконсульт отдела внутреннего контроля </w:t>
            </w:r>
          </w:p>
          <w:p w:rsidR="00F22B54" w:rsidRPr="00E82618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1F01E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22B54" w:rsidRPr="00433E80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FE301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о благотворительном пожертвовании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E82618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1F01E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F22B54" w:rsidRPr="00433E80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  <w:tr w:rsidR="00F22B54" w:rsidRPr="00007F7F" w:rsidTr="00DB49E4">
        <w:trPr>
          <w:trHeight w:val="57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Совершенствование работы 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разработка и введение специальных антикоррупционных процедур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«Телефон </w:t>
            </w: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по фактам коррупционной направленности в Учреждении</w:t>
            </w: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8368C8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«Телефон доверия» по фактам коррупционной направленности в Учреждении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4C526C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 защиты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сообщивших о коррупционных правонарушениях в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, от формальных и неформальных санкций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902C00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1F01E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727AF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работниками работодателя </w:t>
            </w:r>
            <w:r w:rsidRPr="00BA2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      </w: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>и порядка урегулирования выявленного конфликта интересов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4C526C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  <w:r w:rsidRPr="00727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раскрытия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Учреждения</w:t>
            </w:r>
            <w:proofErr w:type="gram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</w:t>
            </w:r>
            <w:r w:rsidRPr="00F6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сообщения о получении подарка, сдаче и оценке подарка, реализации (выкупа) и зачисление средств, вырученных от реализации подарка </w:t>
            </w:r>
            <w:r w:rsidRPr="004817F9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протокольными и другими официальными мероприятиям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2F2B5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1F01E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661DC5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периодической оценки</w:t>
            </w:r>
            <w:r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коррупционных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 должностей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9B2B5C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2F2B5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абочая группа по</w:t>
            </w:r>
            <w:r w:rsidRPr="00C5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проведению оценки коррупционных рисков в Учреждении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B8642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</w:t>
            </w:r>
            <w:r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>лану-графику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оценки коррупционных рисков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3E4A3C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3E4A3C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процедуры проверки контрагентов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7B330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закупок</w:t>
            </w:r>
          </w:p>
          <w:p w:rsidR="00F22B54" w:rsidRPr="002F2B5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имущественных отношений правового управления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r w:rsidRPr="001F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22B54" w:rsidRPr="00B8642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заключении договоров</w:t>
            </w:r>
          </w:p>
        </w:tc>
      </w:tr>
      <w:tr w:rsidR="00F22B54" w:rsidRPr="00007F7F" w:rsidTr="00DB49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Повышение качества профессиональной подготовки специалистов </w:t>
            </w:r>
          </w:p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сфере организации противодействия коррупции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Учреждения,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ответственных за состояние антикоррупционной работы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учетом потребности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плану обучения персонала Учреждения на 2024 год, на основании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заявок на профессиональное обучение работников Учреждения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</w:t>
            </w:r>
            <w:r w:rsidRPr="001D4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Учреждения, в должностные обязанности которых входит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сотрудников с правовыми актами в сфе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 противодействия коррупции,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регулярной работы с сотрудниками по разъяснению требований антикор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рупционного законодательства,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плана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обучающих семинарах, проводимых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Pr="00D00C6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гражданской службы, кадровой политики и профилактики коррупции ХМАО – Югры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учеб, лекций, личных консультаций с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структурных подразделений Учреждения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антикоррупционной тематике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 п</w:t>
            </w:r>
            <w:r w:rsidRP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антикоррупционного просвещения </w:t>
            </w:r>
            <w:r w:rsidRP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Учреждения на 2024 год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азание правовой и методической </w:t>
            </w: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помощи </w:t>
            </w:r>
          </w:p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работникам Учреждения по вопросам противодействия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536CB8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2B54" w:rsidRPr="00007F7F" w:rsidTr="00DB49E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CE1FFD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1F01E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D108C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работу,</w:t>
            </w:r>
          </w:p>
          <w:p w:rsidR="00F22B54" w:rsidRPr="00D108C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принятия правового акта,</w:t>
            </w:r>
          </w:p>
          <w:p w:rsidR="00F22B54" w:rsidRPr="00D108C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Международный день борьбы с коррупцией</w:t>
            </w:r>
          </w:p>
          <w:p w:rsidR="00F22B54" w:rsidRPr="001F01E6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9.12.2024</w:t>
            </w:r>
          </w:p>
        </w:tc>
      </w:tr>
      <w:tr w:rsidR="00F22B54" w:rsidRPr="00007F7F" w:rsidTr="00DB49E4">
        <w:trPr>
          <w:trHeight w:val="57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54" w:rsidRPr="00B4025A" w:rsidRDefault="00F22B54" w:rsidP="00DB4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соответствия системы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внутреннего контроля и аудита Учреждения </w:t>
            </w: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требованиям антикоррупционной политики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(согласование закупок работ и услуг)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2B54" w:rsidRPr="00007F7F" w:rsidTr="00DB49E4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  <w:r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внутреннем финансовом контроле в Учреждении</w:t>
            </w:r>
          </w:p>
        </w:tc>
      </w:tr>
      <w:tr w:rsidR="00F22B54" w:rsidRPr="00007F7F" w:rsidTr="00DB49E4">
        <w:trPr>
          <w:trHeight w:val="1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обоснованности расходов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C74ED2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Положению</w:t>
            </w:r>
            <w:r w:rsidRPr="00F6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порядке сообщения о получении подарка, сдаче и оценке подарка, реализации (выкупа) и зачисление средств, вырученных от реализации подарка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связи с протокольными и другими официальными мероприятиями,</w:t>
            </w:r>
          </w:p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Положению</w:t>
            </w:r>
            <w:r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благотворительном пожертвовании в Учреждении</w:t>
            </w:r>
          </w:p>
        </w:tc>
      </w:tr>
      <w:tr w:rsidR="00F22B54" w:rsidRPr="00007F7F" w:rsidTr="00DB49E4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4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родственных (свойственных) связей, которые приводят или могут привести к конфликту интересов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766241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C74ED2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2024 года</w:t>
            </w:r>
          </w:p>
          <w:p w:rsidR="00F22B54" w:rsidRPr="00895573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устройстве на работу, при назначении на другую должность, в отношении работников, замещающих должности, связанные с высоким коррупционным риском, перед </w:t>
            </w:r>
            <w:r w:rsidRPr="00B550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проведением оценки коррупционных рисков, при актуализации профилей сотрудников отдела закупки</w:t>
            </w:r>
          </w:p>
        </w:tc>
      </w:tr>
      <w:tr w:rsidR="00F22B54" w:rsidRPr="00007F7F" w:rsidTr="00DB49E4">
        <w:trPr>
          <w:trHeight w:val="5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Повышение эффективности работы с обращениями граждан и организаций по фактам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Учреждении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0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роверка ящика для граждан, желающих оставить сообщение о фактах проявления коррупции в Учреждении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  <w:p w:rsidR="00F22B54" w:rsidRPr="00007F7F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голосовой почты «Телефона доверия» по фактам коррупционной направленности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A9D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информации 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 и организаций о возможных коррупционных правонару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шениях в Учреждении, поступившей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установленном порядке,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также по «Телефону доверия» по фактам коррупционной направленности на заседаниях Комиссии по противодействию коррупции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A3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внутреннего контроля</w:t>
            </w:r>
          </w:p>
          <w:p w:rsidR="00F22B54" w:rsidRPr="00C56A9D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Положению о Комиссии по противодействию коррупции </w:t>
            </w:r>
          </w:p>
        </w:tc>
      </w:tr>
      <w:tr w:rsidR="00F22B54" w:rsidRPr="00007F7F" w:rsidTr="00DB49E4">
        <w:trPr>
          <w:trHeight w:val="6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54" w:rsidRPr="00007F7F" w:rsidRDefault="00F22B54" w:rsidP="00DB49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Обесп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ечение открытости деятельности У</w:t>
            </w: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чреждения в сфере противодействия коррупции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информации по вопросам противодействия кор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рупции на информационном стенде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подраздела «Противодействие коррупции» на официальном сайте 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22B54" w:rsidRPr="00007F7F" w:rsidTr="00DB49E4">
        <w:trPr>
          <w:trHeight w:val="558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Мониторинг состояния и эффективности противодействия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информации о результатах выполнения плана мероприятий по противодействию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2024 году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 до 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января,</w:t>
            </w:r>
          </w:p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(по требованию)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информации в средствах массовой информации (далее СМИ)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социальных сетях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фактах коррупции в действиях (бездействии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2F2B5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общественных связей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года </w:t>
            </w:r>
            <w:r w:rsidRPr="008B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требованию)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Default="00F22B54" w:rsidP="00DB49E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размещения информации в подразделе по противодействию корруп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на официальном сайте 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2F2B5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F22B54" w:rsidRDefault="00F22B54" w:rsidP="00DB49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 (по требованию)</w:t>
            </w:r>
          </w:p>
        </w:tc>
      </w:tr>
      <w:tr w:rsidR="00F22B54" w:rsidRPr="00007F7F" w:rsidTr="00DB49E4">
        <w:trPr>
          <w:trHeight w:val="53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54" w:rsidRPr="00007F7F" w:rsidRDefault="00F22B54" w:rsidP="00DB4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Повышение эффективности деятельности по противодействию коррупции</w:t>
            </w:r>
          </w:p>
        </w:tc>
      </w:tr>
      <w:tr w:rsidR="00F22B54" w:rsidRPr="00007F7F" w:rsidTr="00DB4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на 2025 год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Pr="00007F7F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юрисконсульт отдела внутреннего контроля </w:t>
            </w:r>
          </w:p>
          <w:p w:rsidR="00F22B54" w:rsidRPr="00007F7F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54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F22B54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декабря,</w:t>
            </w:r>
          </w:p>
          <w:p w:rsidR="00F22B54" w:rsidRPr="00007F7F" w:rsidRDefault="00F22B54" w:rsidP="00DB49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2024 года </w:t>
            </w:r>
          </w:p>
        </w:tc>
      </w:tr>
    </w:tbl>
    <w:p w:rsidR="00E823CE" w:rsidRDefault="00E823CE">
      <w:bookmarkStart w:id="0" w:name="_GoBack"/>
      <w:bookmarkEnd w:id="0"/>
    </w:p>
    <w:sectPr w:rsidR="00E823CE" w:rsidSect="00F22B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43"/>
    <w:rsid w:val="000906DA"/>
    <w:rsid w:val="0020719C"/>
    <w:rsid w:val="00AD62CB"/>
    <w:rsid w:val="00B46C43"/>
    <w:rsid w:val="00DA3A1E"/>
    <w:rsid w:val="00E823CE"/>
    <w:rsid w:val="00EA011D"/>
    <w:rsid w:val="00F22B5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B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2024-08-30T04:37:00Z</dcterms:created>
  <dcterms:modified xsi:type="dcterms:W3CDTF">2024-08-30T04:38:00Z</dcterms:modified>
</cp:coreProperties>
</file>